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77777777"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hyperlink r:id="rId8" w:history="1">
        <w:r w:rsidRPr="003963E6">
          <w:rPr>
            <w:rStyle w:val="Hyperlink"/>
            <w:color w:val="auto"/>
            <w:lang w:val="es-MX"/>
          </w:rPr>
          <w:t>jgarcia340@gatech.edu</w:t>
        </w:r>
      </w:hyperlink>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42D67922"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252E0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312DBB67"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285A94F0"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68AE6D64"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6616503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43463EB4" w:rsidR="00612E4E" w:rsidRDefault="00783FA6" w:rsidP="00DB0D11">
      <w:pPr>
        <w:ind w:firstLine="720"/>
      </w:pPr>
      <w:r>
        <w:rPr>
          <w:noProof/>
        </w:rPr>
        <w:drawing>
          <wp:anchor distT="0" distB="0" distL="114300" distR="114300" simplePos="0" relativeHeight="251659264" behindDoc="0" locked="0" layoutInCell="1" allowOverlap="1" wp14:anchorId="4D8DE220" wp14:editId="3F6C5F8D">
            <wp:simplePos x="0" y="0"/>
            <wp:positionH relativeFrom="margin">
              <wp:align>center</wp:align>
            </wp:positionH>
            <wp:positionV relativeFrom="paragraph">
              <wp:posOffset>709930</wp:posOffset>
            </wp:positionV>
            <wp:extent cx="5918835" cy="3211195"/>
            <wp:effectExtent l="0" t="0" r="5715" b="8255"/>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18835" cy="3211195"/>
                    </a:xfrm>
                    <a:prstGeom prst="rect">
                      <a:avLst/>
                    </a:prstGeom>
                  </pic:spPr>
                </pic:pic>
              </a:graphicData>
            </a:graphic>
            <wp14:sizeRelH relativeFrom="margin">
              <wp14:pctWidth>0</wp14:pctWidth>
            </wp14:sizeRelH>
            <wp14:sizeRelV relativeFrom="margin">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Extract, Transform, and Load (ETL) data pipeline, as depicted in Figure 1. The ETL process is crucial for collecting, preparing, and organizing the data to ensure its suitability for analysis and modeling.</w:t>
      </w:r>
    </w:p>
    <w:p w14:paraId="692F1036" w14:textId="15979501" w:rsidR="00554DE1" w:rsidRPr="00114073" w:rsidRDefault="00554DE1" w:rsidP="00554DE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64A3D4AE" w14:textId="77777777" w:rsidR="00554DE1" w:rsidRPr="007B4F2D" w:rsidRDefault="00554DE1" w:rsidP="00554DE1">
      <w:pPr>
        <w:ind w:left="360"/>
      </w:pPr>
    </w:p>
    <w:p w14:paraId="4D76FDD7" w14:textId="6988A57A" w:rsidR="007419E9" w:rsidRDefault="006A3C79" w:rsidP="000F1D6D">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79F632C2" w14:textId="69638997" w:rsidR="00597962" w:rsidRDefault="000F52CE" w:rsidP="00B2795F">
      <w:pPr>
        <w:ind w:firstLine="720"/>
      </w:pPr>
      <w:r>
        <w:t>Firstly, we will need to i</w:t>
      </w:r>
      <w:r w:rsidR="00597962">
        <w:t>dentif</w:t>
      </w:r>
      <w:r>
        <w:t>y</w:t>
      </w:r>
      <w:r w:rsidR="00597962">
        <w:t xml:space="preserve"> </w:t>
      </w:r>
      <w:r>
        <w:t xml:space="preserve">relevant </w:t>
      </w:r>
      <w:r w:rsidR="00597962">
        <w:t>data sources</w:t>
      </w:r>
      <w:r>
        <w:t>. As part of our</w:t>
      </w:r>
      <w:r w:rsidR="00597962">
        <w:t xml:space="preserve"> collaboration with Enverus, </w:t>
      </w:r>
      <w:r>
        <w:t>we have been provided simplified datasets of timestamps and 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 (such as latitude and longitude). In a second time,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 and wind speed)</w:t>
      </w:r>
      <w:r>
        <w:t>.</w:t>
      </w:r>
      <w:r w:rsidR="00B2795F">
        <w:t xml:space="preserve"> In this regard, we will use the data of the specific location from </w:t>
      </w:r>
      <w:proofErr w:type="spellStart"/>
      <w:r w:rsidR="00B2795F">
        <w:t>OpenWeather</w:t>
      </w:r>
      <w:proofErr w:type="spellEnd"/>
      <w:r w:rsidR="00B2795F">
        <w:t xml:space="preserve"> </w:t>
      </w:r>
      <w:sdt>
        <w:sdtPr>
          <w:id w:val="-84533130"/>
          <w:citation/>
        </w:sdtPr>
        <w:sdtContent>
          <w:r w:rsidR="00B2795F">
            <w:fldChar w:fldCharType="begin"/>
          </w:r>
          <w:r w:rsidR="00B2795F">
            <w:instrText xml:space="preserve"> CITATION Ope23 \l 1033 </w:instrText>
          </w:r>
          <w:r w:rsidR="00B2795F">
            <w:fldChar w:fldCharType="separate"/>
          </w:r>
          <w:r w:rsidR="00B2795F">
            <w:rPr>
              <w:noProof/>
            </w:rPr>
            <w:t>(OpenWeather, 2023)</w:t>
          </w:r>
          <w:r w:rsidR="00B2795F">
            <w:fldChar w:fldCharType="end"/>
          </w:r>
        </w:sdtContent>
      </w:sdt>
      <w:r w:rsidR="00F20265">
        <w:t>(Appendix A)</w:t>
      </w:r>
      <w:r w:rsidR="00B2795F">
        <w:t>.</w:t>
      </w:r>
    </w:p>
    <w:p w14:paraId="6094EE85" w14:textId="35FDB618" w:rsidR="00597962" w:rsidRDefault="000F52CE" w:rsidP="00B2795F">
      <w:pPr>
        <w:ind w:firstLine="720"/>
      </w:pPr>
      <w:r>
        <w:t>Then, regarding the d</w:t>
      </w:r>
      <w:r w:rsidR="00597962">
        <w:t>ata collection</w:t>
      </w:r>
      <w:r w:rsidR="007402EC">
        <w:t>, we will obtain the identified data from reliable sources, including</w:t>
      </w:r>
      <w:r w:rsidR="00597962">
        <w:t xml:space="preserve"> Enverus proprietary data sets, publicly available data sets, academic </w:t>
      </w:r>
      <w:r w:rsidR="00597962">
        <w:lastRenderedPageBreak/>
        <w:t>research repositories</w:t>
      </w:r>
      <w:r w:rsidR="007402EC">
        <w:t>,</w:t>
      </w:r>
      <w:r w:rsidR="00597962">
        <w:t xml:space="preserve"> and industry reports. The data will be obtained in a structured format for efficient preprocessing and modeling.</w:t>
      </w:r>
    </w:p>
    <w:p w14:paraId="65EC3CBB" w14:textId="6F5FD36D" w:rsidR="00597962" w:rsidRDefault="000F52CE" w:rsidP="00B2795F">
      <w:pPr>
        <w:ind w:firstLine="720"/>
      </w:pPr>
      <w:r>
        <w:t>Indeed, we will attempt to maintain a high level of d</w:t>
      </w:r>
      <w:r w:rsidR="00597962">
        <w:t>ata quality</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0F1D6D">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613F7462" w:rsidR="00597962" w:rsidRDefault="000F52CE" w:rsidP="00B2795F">
      <w:pPr>
        <w:ind w:firstLine="720"/>
      </w:pPr>
      <w:r>
        <w:t xml:space="preserve">We will start 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are addressed. Missing values may be imputed using appropriate techniques, while erroneous or inconsistent data points are corrected or removed based on predefined criteria.</w:t>
      </w:r>
    </w:p>
    <w:p w14:paraId="6DEE0522" w14:textId="2681CB0D"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collected dataset to identify relevant features that contribute significantly to the prediction of solar farm performance. This step involves </w:t>
      </w:r>
      <w:r>
        <w:t xml:space="preserve">establishing a </w:t>
      </w:r>
      <w:r w:rsidR="00597962">
        <w:t xml:space="preserve">correlation </w:t>
      </w:r>
      <w:r>
        <w:t xml:space="preserve">matrix </w:t>
      </w:r>
      <w:r w:rsidR="00597962">
        <w:t>between variables, performing feature importance analysis, and using domain knowledge to select the most informative features for modelling.</w:t>
      </w:r>
    </w:p>
    <w:p w14:paraId="4ED3690B" w14:textId="5C3656F5" w:rsidR="006619EE" w:rsidRDefault="000F52CE" w:rsidP="00B2795F">
      <w:pPr>
        <w:ind w:firstLine="720"/>
      </w:pPr>
      <w:r>
        <w:t>Last but not least, we will proceed with fe</w:t>
      </w:r>
      <w:r w:rsidR="00597962">
        <w:t>ature scaling and transformation</w:t>
      </w:r>
      <w:r>
        <w:t>.</w:t>
      </w:r>
      <w:r w:rsidR="00597962">
        <w:t xml:space="preserve"> </w:t>
      </w:r>
      <w:r w:rsidR="007402EC">
        <w:t xml:space="preserve">Certain features may require scaling or transformation to ensure compatibility and optimal performance, </w:t>
      </w:r>
      <w:r w:rsidR="004732DC">
        <w:t xml:space="preserve">as machine learning </w:t>
      </w:r>
      <w:proofErr w:type="gramStart"/>
      <w:r w:rsidR="004732DC">
        <w:t>algorithm</w:t>
      </w:r>
      <w:proofErr w:type="gramEnd"/>
      <w:r w:rsidR="004732DC">
        <w:t xml:space="preserve"> </w:t>
      </w:r>
      <w:r w:rsidR="00AB1D39">
        <w:t>can interpret</w:t>
      </w:r>
      <w:r w:rsidR="004732DC">
        <w:t xml:space="preserve"> only numerical data</w:t>
      </w:r>
      <w:r w:rsidR="00597962">
        <w:t xml:space="preserve">. </w:t>
      </w:r>
      <w:r>
        <w:t xml:space="preserve">We will proceed with </w:t>
      </w:r>
      <w:r w:rsidR="007402EC">
        <w:t>normalizing the numerical data and transforming</w:t>
      </w:r>
      <w:r>
        <w:t xml:space="preserve"> the categorical data into dummy variable columns.</w:t>
      </w:r>
    </w:p>
    <w:p w14:paraId="6738D507" w14:textId="77777777" w:rsidR="00B2795F" w:rsidRDefault="00B2795F" w:rsidP="00B2795F"/>
    <w:p w14:paraId="6615542E" w14:textId="25FB1DAE" w:rsidR="006619EE" w:rsidRDefault="006A3C79" w:rsidP="000F1D6D">
      <w:pPr>
        <w:pStyle w:val="Heading2"/>
      </w:pPr>
      <w:r>
        <w:t xml:space="preserve">3.3 </w:t>
      </w:r>
      <w:r w:rsidR="006619EE">
        <w:t>Data Modeling</w:t>
      </w:r>
    </w:p>
    <w:p w14:paraId="61C23591" w14:textId="503E7F22" w:rsidR="00B2795F" w:rsidRDefault="00597962" w:rsidP="00B2795F">
      <w:pPr>
        <w:ind w:firstLine="720"/>
      </w:pPr>
      <w:r>
        <w:t>The data modeling phase focuses on developing models to predict solar farm performance based on the collected and preprocessed data.</w:t>
      </w:r>
    </w:p>
    <w:p w14:paraId="37BE7409" w14:textId="7A75AA37"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w:t>
      </w:r>
      <w:proofErr w:type="gramStart"/>
      <w:r>
        <w:t>e.g.</w:t>
      </w:r>
      <w:r w:rsidR="007402EC">
        <w:t>,</w:t>
      </w:r>
      <w:r w:rsidR="00B2795F">
        <w:t>:</w:t>
      </w:r>
      <w:proofErr w:type="gramEnd"/>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lastRenderedPageBreak/>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0F1D6D">
      <w:pPr>
        <w:pStyle w:val="Heading2"/>
      </w:pPr>
      <w:r>
        <w:t xml:space="preserve">3.4 </w:t>
      </w:r>
      <w:r w:rsidR="006619EE">
        <w:t>Experimentation Design</w:t>
      </w:r>
    </w:p>
    <w:p w14:paraId="34A028A7" w14:textId="3AB3D5C7" w:rsidR="00AB3E0C" w:rsidRDefault="00597962" w:rsidP="00554DE1">
      <w:pPr>
        <w:ind w:firstLine="720"/>
      </w:pPr>
      <w:r>
        <w:t xml:space="preserve">The experimentation design phase focuses on setting up controlled experiments to compare and contrast different design options, </w:t>
      </w:r>
      <w:proofErr w:type="gramStart"/>
      <w:r>
        <w:t>taking into account</w:t>
      </w:r>
      <w:proofErr w:type="gramEnd"/>
      <w:r>
        <w:t xml:space="preserve">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 xml:space="preserve">performance. This approach allows systematic </w:t>
      </w:r>
      <w:r>
        <w:lastRenderedPageBreak/>
        <w:t>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0F1D6D">
      <w:pPr>
        <w:pStyle w:val="Heading1"/>
      </w:pPr>
      <w:r>
        <w:lastRenderedPageBreak/>
        <w:t xml:space="preserve">Results and </w:t>
      </w:r>
      <w:r w:rsidR="007419E9">
        <w:t>Visualizations</w:t>
      </w:r>
    </w:p>
    <w:p w14:paraId="5C4460CA" w14:textId="0D0C3F65" w:rsidR="00461DDC" w:rsidRPr="00E704A5" w:rsidRDefault="00E704A5" w:rsidP="000F1D6D">
      <w:pPr>
        <w:pStyle w:val="Heading2"/>
      </w:pPr>
      <w:r>
        <w:t xml:space="preserve">4.1 </w:t>
      </w:r>
      <w:r w:rsidR="00461DDC" w:rsidRPr="00E704A5">
        <w:t>Linear Regression Modeling</w:t>
      </w:r>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68EE6632" w:rsidR="00461DDC" w:rsidRPr="003C3570" w:rsidRDefault="00E704A5" w:rsidP="000F1D6D">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5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0F1D6D">
      <w:pPr>
        <w:pStyle w:val="Heading2"/>
      </w:pPr>
      <w:r>
        <w:t xml:space="preserve">4.3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51F7F1BA" w14:textId="77777777" w:rsidR="00252E00" w:rsidRDefault="00AE191E" w:rsidP="004E2A37">
              <w:pPr>
                <w:pStyle w:val="Bibliography"/>
                <w:ind w:left="720" w:hanging="720"/>
                <w:jc w:val="left"/>
                <w:rPr>
                  <w:noProof/>
                  <w:kern w:val="0"/>
                  <w:sz w:val="24"/>
                  <w:szCs w:val="24"/>
                  <w14:ligatures w14:val="none"/>
                </w:rPr>
              </w:pPr>
              <w:r>
                <w:fldChar w:fldCharType="begin"/>
              </w:r>
              <w:r>
                <w:instrText xml:space="preserve"> BIBLIOGRAPHY </w:instrText>
              </w:r>
              <w:r>
                <w:fldChar w:fldCharType="separate"/>
              </w:r>
              <w:r w:rsidR="00252E00">
                <w:rPr>
                  <w:noProof/>
                </w:rPr>
                <w:t xml:space="preserve">Aksoy, N., &amp; Genc, I. (2023). Predictive models development using gradient boosting based methods for solar power plants. </w:t>
              </w:r>
              <w:r w:rsidR="00252E00">
                <w:rPr>
                  <w:i/>
                  <w:iCs/>
                  <w:noProof/>
                </w:rPr>
                <w:t>Journal of Computational Science, 67</w:t>
              </w:r>
              <w:r w:rsidR="00252E00">
                <w:rPr>
                  <w:noProof/>
                </w:rPr>
                <w:t>(101958), 1-10. doi:https://doi.org/10.1016/j.jocs.2023.101958</w:t>
              </w:r>
            </w:p>
            <w:p w14:paraId="30015BB1" w14:textId="77777777" w:rsidR="00252E00" w:rsidRDefault="00252E00" w:rsidP="004E2A37">
              <w:pPr>
                <w:pStyle w:val="Bibliography"/>
                <w:ind w:left="720" w:hanging="720"/>
                <w:jc w:val="left"/>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3F275717" w14:textId="77777777" w:rsidR="00252E00" w:rsidRDefault="00252E00" w:rsidP="004E2A37">
              <w:pPr>
                <w:pStyle w:val="Bibliography"/>
                <w:ind w:left="720" w:hanging="720"/>
                <w:jc w:val="left"/>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344D343" w14:textId="77777777" w:rsidR="00252E00" w:rsidRDefault="00252E00" w:rsidP="004E2A37">
              <w:pPr>
                <w:pStyle w:val="Bibliography"/>
                <w:ind w:left="720" w:hanging="720"/>
                <w:jc w:val="left"/>
                <w:rPr>
                  <w:noProof/>
                </w:rPr>
              </w:pPr>
              <w:r>
                <w:rPr>
                  <w:noProof/>
                </w:rPr>
                <w:t xml:space="preserve">Enverus. (2023). </w:t>
              </w:r>
              <w:r>
                <w:rPr>
                  <w:i/>
                  <w:iCs/>
                  <w:noProof/>
                </w:rPr>
                <w:t>Intelligent Connections</w:t>
              </w:r>
              <w:r>
                <w:rPr>
                  <w:noProof/>
                </w:rPr>
                <w:t>. Retrieved from Enverus: https://www.enverus.com</w:t>
              </w:r>
            </w:p>
            <w:p w14:paraId="62699D3C" w14:textId="77777777" w:rsidR="00252E00" w:rsidRDefault="00252E00" w:rsidP="004E2A37">
              <w:pPr>
                <w:pStyle w:val="Bibliography"/>
                <w:ind w:left="720" w:hanging="720"/>
                <w:jc w:val="left"/>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8C1F638" w14:textId="77777777" w:rsidR="00252E00" w:rsidRDefault="00252E00" w:rsidP="004E2A37">
              <w:pPr>
                <w:pStyle w:val="Bibliography"/>
                <w:ind w:left="720" w:hanging="720"/>
                <w:jc w:val="left"/>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140F79A5" w14:textId="77777777" w:rsidR="00252E00" w:rsidRDefault="00252E00" w:rsidP="004E2A37">
              <w:pPr>
                <w:pStyle w:val="Bibliography"/>
                <w:ind w:left="720" w:hanging="720"/>
                <w:jc w:val="left"/>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66C9565" w14:textId="1D907722" w:rsidR="00AE191E" w:rsidRDefault="00AE191E" w:rsidP="004E2A37">
              <w:pPr>
                <w:jc w:val="left"/>
              </w:pPr>
              <w:r>
                <w:rPr>
                  <w:b/>
                  <w:bCs/>
                  <w:noProof/>
                </w:rPr>
                <w:fldChar w:fldCharType="end"/>
              </w:r>
            </w:p>
          </w:sdtContent>
        </w:sdt>
      </w:sdtContent>
    </w:sdt>
    <w:p w14:paraId="70A91FDB" w14:textId="4CE04892" w:rsidR="00114073" w:rsidRDefault="00114073">
      <w:pPr>
        <w:jc w:val="left"/>
      </w:pPr>
      <w:r>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7C6C0" w14:textId="77777777" w:rsidR="00EE595D" w:rsidRDefault="00EE595D" w:rsidP="00C656C3">
      <w:pPr>
        <w:spacing w:after="0" w:line="240" w:lineRule="auto"/>
      </w:pPr>
      <w:r>
        <w:separator/>
      </w:r>
    </w:p>
  </w:endnote>
  <w:endnote w:type="continuationSeparator" w:id="0">
    <w:p w14:paraId="223EC488" w14:textId="77777777" w:rsidR="00EE595D" w:rsidRDefault="00EE595D"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2B800" w14:textId="77777777" w:rsidR="00EE595D" w:rsidRDefault="00EE595D" w:rsidP="00C656C3">
      <w:pPr>
        <w:spacing w:after="0" w:line="240" w:lineRule="auto"/>
      </w:pPr>
      <w:r>
        <w:separator/>
      </w:r>
    </w:p>
  </w:footnote>
  <w:footnote w:type="continuationSeparator" w:id="0">
    <w:p w14:paraId="7FDBEF16" w14:textId="77777777" w:rsidR="00EE595D" w:rsidRDefault="00EE595D"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qAUAahqgAywAAAA="/>
  </w:docVars>
  <w:rsids>
    <w:rsidRoot w:val="006619EE"/>
    <w:rsid w:val="00020BE7"/>
    <w:rsid w:val="00027E19"/>
    <w:rsid w:val="00030EC5"/>
    <w:rsid w:val="0004295D"/>
    <w:rsid w:val="000639A2"/>
    <w:rsid w:val="00084E4E"/>
    <w:rsid w:val="00086585"/>
    <w:rsid w:val="00091BA1"/>
    <w:rsid w:val="0009594B"/>
    <w:rsid w:val="000B1684"/>
    <w:rsid w:val="000F1D6D"/>
    <w:rsid w:val="000F52CE"/>
    <w:rsid w:val="00114073"/>
    <w:rsid w:val="001271F9"/>
    <w:rsid w:val="001546F3"/>
    <w:rsid w:val="001C06A5"/>
    <w:rsid w:val="001F1C5A"/>
    <w:rsid w:val="002200FE"/>
    <w:rsid w:val="00223888"/>
    <w:rsid w:val="002452F2"/>
    <w:rsid w:val="00252E00"/>
    <w:rsid w:val="00253A52"/>
    <w:rsid w:val="00271631"/>
    <w:rsid w:val="00282AE7"/>
    <w:rsid w:val="00292BE6"/>
    <w:rsid w:val="002B65DC"/>
    <w:rsid w:val="002D0A31"/>
    <w:rsid w:val="002D68B5"/>
    <w:rsid w:val="00307394"/>
    <w:rsid w:val="00310D89"/>
    <w:rsid w:val="003222A7"/>
    <w:rsid w:val="003253FE"/>
    <w:rsid w:val="00390B8B"/>
    <w:rsid w:val="003963E6"/>
    <w:rsid w:val="00397602"/>
    <w:rsid w:val="003A35AF"/>
    <w:rsid w:val="003D4695"/>
    <w:rsid w:val="003D5B63"/>
    <w:rsid w:val="003F2488"/>
    <w:rsid w:val="0041036B"/>
    <w:rsid w:val="004351C0"/>
    <w:rsid w:val="00441BA9"/>
    <w:rsid w:val="00461DDC"/>
    <w:rsid w:val="004732DC"/>
    <w:rsid w:val="00486910"/>
    <w:rsid w:val="004A7927"/>
    <w:rsid w:val="004E2A37"/>
    <w:rsid w:val="00504625"/>
    <w:rsid w:val="005515F4"/>
    <w:rsid w:val="00554DE1"/>
    <w:rsid w:val="00570299"/>
    <w:rsid w:val="0057120C"/>
    <w:rsid w:val="0059084F"/>
    <w:rsid w:val="00597962"/>
    <w:rsid w:val="005A1D65"/>
    <w:rsid w:val="005B1385"/>
    <w:rsid w:val="005B39E1"/>
    <w:rsid w:val="005F454F"/>
    <w:rsid w:val="005F5E49"/>
    <w:rsid w:val="00612E4E"/>
    <w:rsid w:val="00627195"/>
    <w:rsid w:val="006400C1"/>
    <w:rsid w:val="006455D6"/>
    <w:rsid w:val="006619EE"/>
    <w:rsid w:val="006A3C79"/>
    <w:rsid w:val="00720398"/>
    <w:rsid w:val="007402EC"/>
    <w:rsid w:val="007419E9"/>
    <w:rsid w:val="00750AEE"/>
    <w:rsid w:val="00752DE7"/>
    <w:rsid w:val="007552D5"/>
    <w:rsid w:val="00783FA6"/>
    <w:rsid w:val="007B4F2D"/>
    <w:rsid w:val="007B54C9"/>
    <w:rsid w:val="007E0DBB"/>
    <w:rsid w:val="007F2B17"/>
    <w:rsid w:val="008169F2"/>
    <w:rsid w:val="00846CF5"/>
    <w:rsid w:val="0086694D"/>
    <w:rsid w:val="008A15C4"/>
    <w:rsid w:val="008B74CD"/>
    <w:rsid w:val="008E3E9A"/>
    <w:rsid w:val="008F1DD7"/>
    <w:rsid w:val="00911AA9"/>
    <w:rsid w:val="0093223B"/>
    <w:rsid w:val="009670FB"/>
    <w:rsid w:val="009A364A"/>
    <w:rsid w:val="009B1CC1"/>
    <w:rsid w:val="009C0475"/>
    <w:rsid w:val="009C2A9D"/>
    <w:rsid w:val="009C7580"/>
    <w:rsid w:val="00A27A41"/>
    <w:rsid w:val="00A57816"/>
    <w:rsid w:val="00AA7E4A"/>
    <w:rsid w:val="00AB1D39"/>
    <w:rsid w:val="00AB3E0C"/>
    <w:rsid w:val="00AC21B6"/>
    <w:rsid w:val="00AE191E"/>
    <w:rsid w:val="00AE5121"/>
    <w:rsid w:val="00B12BC7"/>
    <w:rsid w:val="00B25DCD"/>
    <w:rsid w:val="00B2795F"/>
    <w:rsid w:val="00B651EA"/>
    <w:rsid w:val="00C009EF"/>
    <w:rsid w:val="00C5782F"/>
    <w:rsid w:val="00C656C3"/>
    <w:rsid w:val="00C70732"/>
    <w:rsid w:val="00C813E8"/>
    <w:rsid w:val="00C8211C"/>
    <w:rsid w:val="00CA32AA"/>
    <w:rsid w:val="00CC7223"/>
    <w:rsid w:val="00CE20D0"/>
    <w:rsid w:val="00CE57B1"/>
    <w:rsid w:val="00D138C3"/>
    <w:rsid w:val="00D20296"/>
    <w:rsid w:val="00D556B9"/>
    <w:rsid w:val="00DB0D11"/>
    <w:rsid w:val="00DD3228"/>
    <w:rsid w:val="00DD4815"/>
    <w:rsid w:val="00E00D1A"/>
    <w:rsid w:val="00E157D1"/>
    <w:rsid w:val="00E40E94"/>
    <w:rsid w:val="00E704A5"/>
    <w:rsid w:val="00E90596"/>
    <w:rsid w:val="00E910F1"/>
    <w:rsid w:val="00E91F0D"/>
    <w:rsid w:val="00EB377F"/>
    <w:rsid w:val="00EE595D"/>
    <w:rsid w:val="00F169F7"/>
    <w:rsid w:val="00F20265"/>
    <w:rsid w:val="00F34306"/>
    <w:rsid w:val="00F4077B"/>
    <w:rsid w:val="00F72EC5"/>
    <w:rsid w:val="00F77DE1"/>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jgarcia340@gatech.ed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7</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8</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s>
</file>

<file path=customXml/itemProps1.xml><?xml version="1.0" encoding="utf-8"?>
<ds:datastoreItem xmlns:ds="http://schemas.openxmlformats.org/officeDocument/2006/customXml" ds:itemID="{EEA85289-1AB3-44BD-A854-524B0EF6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19</Pages>
  <Words>3621</Words>
  <Characters>20646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137</cp:revision>
  <dcterms:created xsi:type="dcterms:W3CDTF">2023-06-28T16:50:00Z</dcterms:created>
  <dcterms:modified xsi:type="dcterms:W3CDTF">2023-07-08T09:04:00Z</dcterms:modified>
</cp:coreProperties>
</file>